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4592" w14:textId="77777777" w:rsidR="00F668BB" w:rsidRPr="00213B49" w:rsidRDefault="000163FB" w:rsidP="00F668BB">
      <w:pPr>
        <w:rPr>
          <w:rFonts w:ascii="American Typewriter" w:hAnsi="American Typewriter"/>
          <w:b/>
          <w:sz w:val="20"/>
          <w:szCs w:val="20"/>
        </w:rPr>
      </w:pPr>
      <w:r w:rsidRPr="00213B49">
        <w:rPr>
          <w:rFonts w:ascii="American Typewriter" w:hAnsi="American Typewriter"/>
          <w:noProof/>
          <w:sz w:val="20"/>
          <w:szCs w:val="20"/>
          <w:lang w:val="nl-NL" w:eastAsia="nl-NL"/>
        </w:rPr>
        <w:drawing>
          <wp:inline distT="0" distB="0" distL="0" distR="0" wp14:anchorId="38DF4F57" wp14:editId="69F37C5E">
            <wp:extent cx="1049655" cy="993140"/>
            <wp:effectExtent l="19050" t="0" r="0" b="0"/>
            <wp:docPr id="1" name="Afbeelding 1" descr="C:\Users\Gentlemen\Desktop\OvdP\2011-2012\gewestdag oktober 2011_bestande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tlemen\Desktop\OvdP\2011-2012\gewestdag oktober 2011_bestanden\image002.gif"/>
                    <pic:cNvPicPr>
                      <a:picLocks noChangeAspect="1" noChangeArrowheads="1"/>
                    </pic:cNvPicPr>
                  </pic:nvPicPr>
                  <pic:blipFill>
                    <a:blip r:embed="rId5" cstate="print"/>
                    <a:srcRect/>
                    <a:stretch>
                      <a:fillRect/>
                    </a:stretch>
                  </pic:blipFill>
                  <pic:spPr bwMode="auto">
                    <a:xfrm>
                      <a:off x="0" y="0"/>
                      <a:ext cx="1049655" cy="993140"/>
                    </a:xfrm>
                    <a:prstGeom prst="rect">
                      <a:avLst/>
                    </a:prstGeom>
                    <a:noFill/>
                    <a:ln w="9525">
                      <a:noFill/>
                      <a:miter lim="800000"/>
                      <a:headEnd/>
                      <a:tailEnd/>
                    </a:ln>
                  </pic:spPr>
                </pic:pic>
              </a:graphicData>
            </a:graphic>
          </wp:inline>
        </w:drawing>
      </w:r>
    </w:p>
    <w:p w14:paraId="6BCFB490" w14:textId="77777777" w:rsidR="007D6D26" w:rsidRPr="00213B49" w:rsidRDefault="007D6D26" w:rsidP="007D6D26">
      <w:pPr>
        <w:ind w:left="708"/>
        <w:rPr>
          <w:rFonts w:ascii="American Typewriter" w:hAnsi="American Typewriter"/>
          <w:sz w:val="20"/>
          <w:szCs w:val="20"/>
        </w:rPr>
      </w:pPr>
    </w:p>
    <w:p w14:paraId="620578AF" w14:textId="77777777" w:rsidR="007D6D26" w:rsidRPr="00213B49" w:rsidRDefault="007D6D26" w:rsidP="007D6D26">
      <w:pPr>
        <w:ind w:left="708"/>
        <w:rPr>
          <w:rFonts w:ascii="American Typewriter" w:hAnsi="American Typewriter"/>
          <w:sz w:val="20"/>
          <w:szCs w:val="20"/>
        </w:rPr>
      </w:pPr>
    </w:p>
    <w:p w14:paraId="7410B107" w14:textId="22E23AFC" w:rsidR="006E07DF" w:rsidRDefault="00B67811" w:rsidP="006E07DF">
      <w:pPr>
        <w:ind w:left="708"/>
        <w:rPr>
          <w:rFonts w:ascii="American Typewriter" w:hAnsi="American Typewriter"/>
          <w:sz w:val="20"/>
          <w:szCs w:val="20"/>
        </w:rPr>
      </w:pPr>
      <w:r>
        <w:rPr>
          <w:rFonts w:ascii="American Typewriter" w:hAnsi="American Typewriter"/>
          <w:sz w:val="20"/>
          <w:szCs w:val="20"/>
        </w:rPr>
        <w:t>Open</w:t>
      </w:r>
      <w:r w:rsidR="00FA680C" w:rsidRPr="00213B49">
        <w:rPr>
          <w:rFonts w:ascii="American Typewriter" w:hAnsi="American Typewriter"/>
          <w:sz w:val="20"/>
          <w:szCs w:val="20"/>
        </w:rPr>
        <w:t xml:space="preserve"> vergadering  </w:t>
      </w:r>
      <w:r>
        <w:rPr>
          <w:rFonts w:ascii="American Typewriter" w:hAnsi="American Typewriter"/>
          <w:sz w:val="20"/>
          <w:szCs w:val="20"/>
        </w:rPr>
        <w:t xml:space="preserve">21/02/2024 </w:t>
      </w:r>
      <w:r w:rsidR="00FA680C" w:rsidRPr="00213B49">
        <w:rPr>
          <w:rFonts w:ascii="American Typewriter" w:hAnsi="American Typewriter"/>
          <w:sz w:val="20"/>
          <w:szCs w:val="20"/>
        </w:rPr>
        <w:t>:</w:t>
      </w:r>
      <w:r w:rsidR="007D6D26" w:rsidRPr="00213B49">
        <w:rPr>
          <w:rFonts w:ascii="American Typewriter" w:hAnsi="American Typewriter"/>
          <w:sz w:val="20"/>
          <w:szCs w:val="20"/>
        </w:rPr>
        <w:t xml:space="preserve"> </w:t>
      </w:r>
      <w:r>
        <w:rPr>
          <w:rFonts w:ascii="American Typewriter" w:hAnsi="American Typewriter"/>
          <w:sz w:val="20"/>
          <w:szCs w:val="20"/>
        </w:rPr>
        <w:t xml:space="preserve">20 </w:t>
      </w:r>
      <w:r w:rsidR="007D6D26" w:rsidRPr="00213B49">
        <w:rPr>
          <w:rFonts w:ascii="American Typewriter" w:hAnsi="American Typewriter"/>
          <w:sz w:val="20"/>
          <w:szCs w:val="20"/>
        </w:rPr>
        <w:t xml:space="preserve"> aanwezigen</w:t>
      </w:r>
      <w:r w:rsidR="00811349" w:rsidRPr="00213B49">
        <w:rPr>
          <w:rFonts w:ascii="American Typewriter" w:hAnsi="American Typewriter"/>
          <w:sz w:val="20"/>
          <w:szCs w:val="20"/>
        </w:rPr>
        <w:t xml:space="preserve"> waarvan </w:t>
      </w:r>
      <w:r>
        <w:rPr>
          <w:rFonts w:ascii="American Typewriter" w:hAnsi="American Typewriter"/>
          <w:sz w:val="20"/>
          <w:szCs w:val="20"/>
        </w:rPr>
        <w:t>17</w:t>
      </w:r>
      <w:r w:rsidR="00F3042A" w:rsidRPr="00213B49">
        <w:rPr>
          <w:rFonts w:ascii="American Typewriter" w:hAnsi="American Typewriter"/>
          <w:sz w:val="20"/>
          <w:szCs w:val="20"/>
        </w:rPr>
        <w:t xml:space="preserve"> </w:t>
      </w:r>
      <w:r w:rsidR="00811349" w:rsidRPr="00213B49">
        <w:rPr>
          <w:rFonts w:ascii="American Typewriter" w:hAnsi="American Typewriter"/>
          <w:sz w:val="20"/>
          <w:szCs w:val="20"/>
        </w:rPr>
        <w:t>leden</w:t>
      </w:r>
      <w:r w:rsidR="00FA680C" w:rsidRPr="00213B49">
        <w:rPr>
          <w:rFonts w:ascii="American Typewriter" w:hAnsi="American Typewriter"/>
          <w:sz w:val="20"/>
          <w:szCs w:val="20"/>
        </w:rPr>
        <w:br/>
        <w:t>Verontschuldigd</w:t>
      </w:r>
      <w:r w:rsidR="00213B49">
        <w:rPr>
          <w:rFonts w:ascii="American Typewriter" w:hAnsi="American Typewriter"/>
          <w:sz w:val="20"/>
          <w:szCs w:val="20"/>
        </w:rPr>
        <w:t xml:space="preserve">: Jan Anciaux (kandidaat-lid), </w:t>
      </w:r>
      <w:r>
        <w:rPr>
          <w:rFonts w:ascii="American Typewriter" w:hAnsi="American Typewriter"/>
          <w:sz w:val="20"/>
          <w:szCs w:val="20"/>
        </w:rPr>
        <w:t>Harry Bonnevalle, Luc Cloet, Guido Claessens, Dirk Heremans, Vera Hermans, René Lambrecht, Amedé Lefever, Frederika Lens, Marc Van Asch, Daniël Van Dam, Pieter Vandendriessche, Francis Vandervelde,Pieter Wyckmans</w:t>
      </w:r>
    </w:p>
    <w:p w14:paraId="5BFDA9C4" w14:textId="2D66A456" w:rsidR="00325539" w:rsidRDefault="00325539" w:rsidP="006E07DF">
      <w:pPr>
        <w:ind w:left="708"/>
        <w:rPr>
          <w:rFonts w:ascii="American Typewriter" w:hAnsi="American Typewriter"/>
          <w:sz w:val="20"/>
          <w:szCs w:val="20"/>
        </w:rPr>
      </w:pPr>
    </w:p>
    <w:p w14:paraId="45F4A5ED" w14:textId="43339F31" w:rsidR="007F3A19" w:rsidRDefault="00325539" w:rsidP="007F3A19">
      <w:pPr>
        <w:ind w:left="708"/>
        <w:rPr>
          <w:rFonts w:ascii="American Typewriter" w:hAnsi="American Typewriter"/>
          <w:sz w:val="20"/>
          <w:szCs w:val="20"/>
        </w:rPr>
      </w:pPr>
      <w:r>
        <w:rPr>
          <w:rFonts w:ascii="American Typewriter" w:hAnsi="American Typewriter"/>
          <w:sz w:val="20"/>
          <w:szCs w:val="20"/>
        </w:rPr>
        <w:t xml:space="preserve">Voor deze open vergadering van februari </w:t>
      </w:r>
      <w:r w:rsidR="007F3A19">
        <w:rPr>
          <w:rFonts w:ascii="American Typewriter" w:hAnsi="American Typewriter"/>
          <w:sz w:val="20"/>
          <w:szCs w:val="20"/>
        </w:rPr>
        <w:t>ligt</w:t>
      </w:r>
      <w:r>
        <w:rPr>
          <w:rFonts w:ascii="American Typewriter" w:hAnsi="American Typewriter"/>
          <w:sz w:val="20"/>
          <w:szCs w:val="20"/>
        </w:rPr>
        <w:t xml:space="preserve"> de opkomst wat lager maar </w:t>
      </w:r>
      <w:r w:rsidR="00340C3E">
        <w:rPr>
          <w:rFonts w:ascii="American Typewriter" w:hAnsi="American Typewriter"/>
          <w:sz w:val="20"/>
          <w:szCs w:val="20"/>
        </w:rPr>
        <w:t>onze twee enthousiaste gasten</w:t>
      </w:r>
      <w:r w:rsidR="007F3A19">
        <w:rPr>
          <w:rFonts w:ascii="American Typewriter" w:hAnsi="American Typewriter"/>
          <w:sz w:val="20"/>
          <w:szCs w:val="20"/>
        </w:rPr>
        <w:t xml:space="preserve"> en de uitmuntende gerechten</w:t>
      </w:r>
      <w:r w:rsidR="00340C3E">
        <w:rPr>
          <w:rFonts w:ascii="American Typewriter" w:hAnsi="American Typewriter"/>
          <w:sz w:val="20"/>
          <w:szCs w:val="20"/>
        </w:rPr>
        <w:t xml:space="preserve"> maken veel goed.</w:t>
      </w:r>
      <w:r w:rsidR="004B12B0">
        <w:rPr>
          <w:rFonts w:ascii="American Typewriter" w:hAnsi="American Typewriter"/>
          <w:sz w:val="20"/>
          <w:szCs w:val="20"/>
        </w:rPr>
        <w:br/>
        <w:t xml:space="preserve">Dankzij Jacqueline,die </w:t>
      </w:r>
      <w:r w:rsidR="007F3A19">
        <w:rPr>
          <w:rFonts w:ascii="American Typewriter" w:hAnsi="American Typewriter"/>
          <w:sz w:val="20"/>
          <w:szCs w:val="20"/>
        </w:rPr>
        <w:t xml:space="preserve">onze twee piepjonge sprekers </w:t>
      </w:r>
      <w:r w:rsidR="0011323B">
        <w:rPr>
          <w:rFonts w:ascii="American Typewriter" w:hAnsi="American Typewriter"/>
          <w:sz w:val="20"/>
          <w:szCs w:val="20"/>
        </w:rPr>
        <w:t>Jaap en Ket</w:t>
      </w:r>
      <w:r w:rsidR="00DD21E3">
        <w:rPr>
          <w:rFonts w:ascii="American Typewriter" w:hAnsi="American Typewriter"/>
          <w:sz w:val="20"/>
          <w:szCs w:val="20"/>
        </w:rPr>
        <w:t>i</w:t>
      </w:r>
      <w:r w:rsidR="0011323B">
        <w:rPr>
          <w:rFonts w:ascii="American Typewriter" w:hAnsi="American Typewriter"/>
          <w:sz w:val="20"/>
          <w:szCs w:val="20"/>
        </w:rPr>
        <w:t>an</w:t>
      </w:r>
      <w:r w:rsidR="00DD21E3">
        <w:rPr>
          <w:rFonts w:ascii="American Typewriter" w:hAnsi="American Typewriter"/>
          <w:sz w:val="20"/>
          <w:szCs w:val="20"/>
        </w:rPr>
        <w:t>e</w:t>
      </w:r>
      <w:r w:rsidR="004B12B0">
        <w:rPr>
          <w:rFonts w:ascii="American Typewriter" w:hAnsi="American Typewriter"/>
          <w:sz w:val="20"/>
          <w:szCs w:val="20"/>
        </w:rPr>
        <w:t xml:space="preserve"> afhaalde aan het station van Vilvoorde, zouden we deze avond meer te weten komen over TADA. </w:t>
      </w:r>
      <w:r w:rsidR="007F3A19">
        <w:rPr>
          <w:rFonts w:ascii="American Typewriter" w:hAnsi="American Typewriter"/>
          <w:sz w:val="20"/>
          <w:szCs w:val="20"/>
        </w:rPr>
        <w:t xml:space="preserve">Wat  en wie is TADA? </w:t>
      </w:r>
      <w:r w:rsidR="0011323B">
        <w:rPr>
          <w:rFonts w:ascii="American Typewriter" w:hAnsi="American Typewriter"/>
          <w:sz w:val="20"/>
          <w:szCs w:val="20"/>
        </w:rPr>
        <w:t>S</w:t>
      </w:r>
      <w:r w:rsidR="004B12B0">
        <w:rPr>
          <w:rFonts w:ascii="American Typewriter" w:hAnsi="American Typewriter"/>
          <w:sz w:val="20"/>
          <w:szCs w:val="20"/>
        </w:rPr>
        <w:t xml:space="preserve">urf </w:t>
      </w:r>
      <w:r w:rsidR="007F3A19">
        <w:rPr>
          <w:rFonts w:ascii="American Typewriter" w:hAnsi="American Typewriter"/>
          <w:sz w:val="20"/>
          <w:szCs w:val="20"/>
        </w:rPr>
        <w:t xml:space="preserve"> voor meer uitleg naar </w:t>
      </w:r>
      <w:hyperlink r:id="rId6" w:history="1">
        <w:r w:rsidR="007F3A19" w:rsidRPr="000A122B">
          <w:rPr>
            <w:rStyle w:val="Hyperlink"/>
            <w:rFonts w:ascii="American Typewriter" w:hAnsi="American Typewriter"/>
            <w:sz w:val="20"/>
            <w:szCs w:val="20"/>
          </w:rPr>
          <w:t>https://www.tada.brussels.be</w:t>
        </w:r>
      </w:hyperlink>
      <w:r w:rsidR="007F3A19">
        <w:rPr>
          <w:rFonts w:ascii="American Typewriter" w:hAnsi="American Typewriter"/>
          <w:sz w:val="20"/>
          <w:szCs w:val="20"/>
        </w:rPr>
        <w:t xml:space="preserve"> </w:t>
      </w:r>
      <w:r w:rsidR="004B12B0">
        <w:rPr>
          <w:rFonts w:ascii="American Typewriter" w:hAnsi="American Typewriter"/>
          <w:sz w:val="20"/>
          <w:szCs w:val="20"/>
        </w:rPr>
        <w:t>(Jullie dienaar heeft soms een lui kantje</w:t>
      </w:r>
      <w:r w:rsidR="007F3A19">
        <w:rPr>
          <w:rFonts w:ascii="American Typewriter" w:hAnsi="American Typewriter"/>
          <w:sz w:val="20"/>
          <w:szCs w:val="20"/>
        </w:rPr>
        <w:t>)</w:t>
      </w:r>
      <w:r w:rsidR="00340C3E">
        <w:rPr>
          <w:rFonts w:ascii="American Typewriter" w:hAnsi="American Typewriter"/>
          <w:sz w:val="20"/>
          <w:szCs w:val="20"/>
        </w:rPr>
        <w:br/>
        <w:t>Jaap studeerde journalistiek, ging als gastdocent bij TADA aan de slag om</w:t>
      </w:r>
      <w:r w:rsidR="007F3A19">
        <w:rPr>
          <w:rFonts w:ascii="American Typewriter" w:hAnsi="American Typewriter"/>
          <w:sz w:val="20"/>
          <w:szCs w:val="20"/>
        </w:rPr>
        <w:t xml:space="preserve"> het concept</w:t>
      </w:r>
      <w:r w:rsidR="00340C3E">
        <w:rPr>
          <w:rFonts w:ascii="American Typewriter" w:hAnsi="American Typewriter"/>
          <w:sz w:val="20"/>
          <w:szCs w:val="20"/>
        </w:rPr>
        <w:t xml:space="preserve"> FAIR-PLAY </w:t>
      </w:r>
      <w:r w:rsidR="007F3A19">
        <w:rPr>
          <w:rFonts w:ascii="American Typewriter" w:hAnsi="American Typewriter"/>
          <w:sz w:val="20"/>
          <w:szCs w:val="20"/>
        </w:rPr>
        <w:t>uit te leggen en</w:t>
      </w:r>
      <w:r w:rsidR="00340C3E">
        <w:rPr>
          <w:rFonts w:ascii="American Typewriter" w:hAnsi="American Typewriter"/>
          <w:sz w:val="20"/>
          <w:szCs w:val="20"/>
        </w:rPr>
        <w:t xml:space="preserve"> </w:t>
      </w:r>
      <w:r w:rsidR="007F3A19">
        <w:rPr>
          <w:rFonts w:ascii="American Typewriter" w:hAnsi="American Typewriter"/>
          <w:sz w:val="20"/>
          <w:szCs w:val="20"/>
        </w:rPr>
        <w:t>“</w:t>
      </w:r>
      <w:r w:rsidR="00340C3E">
        <w:rPr>
          <w:rFonts w:ascii="American Typewriter" w:hAnsi="American Typewriter"/>
          <w:sz w:val="20"/>
          <w:szCs w:val="20"/>
        </w:rPr>
        <w:t>bleef er hangen</w:t>
      </w:r>
      <w:r w:rsidR="007F3A19">
        <w:rPr>
          <w:rFonts w:ascii="American Typewriter" w:hAnsi="American Typewriter"/>
          <w:sz w:val="20"/>
          <w:szCs w:val="20"/>
        </w:rPr>
        <w:t>”</w:t>
      </w:r>
      <w:r w:rsidR="00340C3E">
        <w:rPr>
          <w:rFonts w:ascii="American Typewriter" w:hAnsi="American Typewriter"/>
          <w:sz w:val="20"/>
          <w:szCs w:val="20"/>
        </w:rPr>
        <w:t>.</w:t>
      </w:r>
      <w:r w:rsidR="00340C3E">
        <w:rPr>
          <w:rFonts w:ascii="American Typewriter" w:hAnsi="American Typewriter"/>
          <w:sz w:val="20"/>
          <w:szCs w:val="20"/>
        </w:rPr>
        <w:br/>
        <w:t>Ket</w:t>
      </w:r>
      <w:r w:rsidR="00DD21E3">
        <w:rPr>
          <w:rFonts w:ascii="American Typewriter" w:hAnsi="American Typewriter"/>
          <w:sz w:val="20"/>
          <w:szCs w:val="20"/>
        </w:rPr>
        <w:t>i</w:t>
      </w:r>
      <w:r w:rsidR="00340C3E">
        <w:rPr>
          <w:rFonts w:ascii="American Typewriter" w:hAnsi="American Typewriter"/>
          <w:sz w:val="20"/>
          <w:szCs w:val="20"/>
        </w:rPr>
        <w:t>an</w:t>
      </w:r>
      <w:r w:rsidR="00DD21E3">
        <w:rPr>
          <w:rFonts w:ascii="American Typewriter" w:hAnsi="American Typewriter"/>
          <w:sz w:val="20"/>
          <w:szCs w:val="20"/>
        </w:rPr>
        <w:t>e</w:t>
      </w:r>
      <w:r w:rsidR="00340C3E">
        <w:rPr>
          <w:rFonts w:ascii="American Typewriter" w:hAnsi="American Typewriter"/>
          <w:sz w:val="20"/>
          <w:szCs w:val="20"/>
        </w:rPr>
        <w:t xml:space="preserve"> is 18 en is één van de kinderen die het traject  heeft doorlopen. </w:t>
      </w:r>
      <w:r w:rsidR="00340C3E">
        <w:rPr>
          <w:rFonts w:ascii="American Typewriter" w:hAnsi="American Typewriter"/>
          <w:sz w:val="20"/>
          <w:szCs w:val="20"/>
        </w:rPr>
        <w:br/>
        <w:t xml:space="preserve">Zij is nu gestart </w:t>
      </w:r>
      <w:r w:rsidR="007F3A19">
        <w:rPr>
          <w:rFonts w:ascii="American Typewriter" w:hAnsi="American Typewriter"/>
          <w:sz w:val="20"/>
          <w:szCs w:val="20"/>
        </w:rPr>
        <w:t>met</w:t>
      </w:r>
      <w:r w:rsidR="00340C3E">
        <w:rPr>
          <w:rFonts w:ascii="American Typewriter" w:hAnsi="American Typewriter"/>
          <w:sz w:val="20"/>
          <w:szCs w:val="20"/>
        </w:rPr>
        <w:t xml:space="preserve"> haar rechtenstudie.</w:t>
      </w:r>
      <w:r w:rsidR="0011323B">
        <w:rPr>
          <w:rFonts w:ascii="American Typewriter" w:hAnsi="American Typewriter"/>
          <w:sz w:val="20"/>
          <w:szCs w:val="20"/>
        </w:rPr>
        <w:t xml:space="preserve"> </w:t>
      </w:r>
      <w:r w:rsidR="007F3A19">
        <w:rPr>
          <w:rFonts w:ascii="American Typewriter" w:hAnsi="American Typewriter"/>
          <w:sz w:val="20"/>
          <w:szCs w:val="20"/>
        </w:rPr>
        <w:t>Toen ze 9 was, stapte ze in de trajecten van de wekelijkse zaterdagscholen.</w:t>
      </w:r>
      <w:r w:rsidR="007F3A19">
        <w:rPr>
          <w:rFonts w:ascii="American Typewriter" w:hAnsi="American Typewriter"/>
          <w:sz w:val="20"/>
          <w:szCs w:val="20"/>
        </w:rPr>
        <w:br/>
      </w:r>
    </w:p>
    <w:p w14:paraId="1437B458" w14:textId="45FC5378" w:rsidR="00325539" w:rsidRPr="007F3A19" w:rsidRDefault="007F3A19" w:rsidP="007F3A19">
      <w:pPr>
        <w:ind w:left="708"/>
        <w:rPr>
          <w:rFonts w:ascii="American Typewriter" w:hAnsi="American Typewriter"/>
          <w:sz w:val="20"/>
          <w:szCs w:val="20"/>
        </w:rPr>
      </w:pPr>
      <w:r>
        <w:rPr>
          <w:rFonts w:ascii="American Typewriter" w:hAnsi="American Typewriter"/>
          <w:sz w:val="20"/>
          <w:szCs w:val="20"/>
        </w:rPr>
        <w:t>*Er zijn 5 weekendscholen in wijken van Sint-Joost, Molenbeek, Anderlecht, Schaarbeek en Brussel centrum.</w:t>
      </w:r>
      <w:r>
        <w:rPr>
          <w:rFonts w:ascii="American Typewriter" w:hAnsi="American Typewriter"/>
          <w:sz w:val="20"/>
          <w:szCs w:val="20"/>
        </w:rPr>
        <w:br/>
        <w:t>*4/10 kinderen in Brussel groeit op met kansarmoede. Dat wil zeggen een 40.000-tal kinderen.</w:t>
      </w:r>
      <w:r>
        <w:rPr>
          <w:rFonts w:ascii="American Typewriter" w:hAnsi="American Typewriter"/>
          <w:sz w:val="20"/>
          <w:szCs w:val="20"/>
        </w:rPr>
        <w:br/>
        <w:t>*Er is een duidelijke relatie tussen opgroeimogelijkheden en plaats van opgroeien.</w:t>
      </w:r>
      <w:r>
        <w:rPr>
          <w:rFonts w:ascii="American Typewriter" w:hAnsi="American Typewriter"/>
          <w:sz w:val="20"/>
          <w:szCs w:val="20"/>
        </w:rPr>
        <w:br/>
        <w:t>6/10 vroege schoolverlaters zijn werkloos. De bezorgdheid hierover zorgde voor de oprichting van TADA.</w:t>
      </w:r>
      <w:r>
        <w:rPr>
          <w:rFonts w:ascii="American Typewriter" w:hAnsi="American Typewriter"/>
          <w:sz w:val="20"/>
          <w:szCs w:val="20"/>
        </w:rPr>
        <w:br/>
        <w:t>*Hoe rekruteert TADA de kinderen? Door een samenwerking met de scholen. Vrijwilligers gaan bij 10-jarigen de werking voorstellen: “Kom bij ons beroepen ontdekken.” Met de kinderen worden 1 tot 1 gesprekken aangegaan alvorens die in een traject stappen en gecoacht worden. De barrière met de ouders ligt vaak hoger dan de barrière met het kind. Begeleiders gaan ook éénmaal per jaar op huisbezoek.</w:t>
      </w:r>
      <w:r>
        <w:rPr>
          <w:rFonts w:ascii="American Typewriter" w:hAnsi="American Typewriter"/>
          <w:sz w:val="20"/>
          <w:szCs w:val="20"/>
        </w:rPr>
        <w:br/>
        <w:t>Na een geslaagd traject van 3 jaar worden de kinderen digitaal ondersteund met laptops.</w:t>
      </w:r>
      <w:r>
        <w:rPr>
          <w:rFonts w:ascii="American Typewriter" w:hAnsi="American Typewriter"/>
          <w:sz w:val="20"/>
          <w:szCs w:val="20"/>
        </w:rPr>
        <w:br/>
        <w:t>*</w:t>
      </w:r>
      <w:r w:rsidR="00325539">
        <w:t>Ket</w:t>
      </w:r>
      <w:r w:rsidR="00DD21E3">
        <w:t>i</w:t>
      </w:r>
      <w:r w:rsidR="00325539">
        <w:t>an</w:t>
      </w:r>
      <w:r w:rsidR="00DD21E3">
        <w:t>e</w:t>
      </w:r>
      <w:r w:rsidR="00325539">
        <w:t xml:space="preserve"> wordt overstelp</w:t>
      </w:r>
      <w:r>
        <w:t xml:space="preserve">t </w:t>
      </w:r>
      <w:r w:rsidR="00325539">
        <w:t xml:space="preserve">met </w:t>
      </w:r>
      <w:r>
        <w:t xml:space="preserve">concrete </w:t>
      </w:r>
      <w:r w:rsidR="00325539">
        <w:t>vragen over haar traject en beantwoordt deze vragen als een echte advocaat.</w:t>
      </w:r>
      <w:r w:rsidR="00325539">
        <w:br/>
      </w:r>
      <w:r>
        <w:t>*</w:t>
      </w:r>
      <w:r w:rsidR="00325539">
        <w:t xml:space="preserve">TADA </w:t>
      </w:r>
      <w:r>
        <w:t xml:space="preserve">wordt ondersteund via privé-financiën en heeft ook grote partners als AXA, ENGIE, </w:t>
      </w:r>
      <w:r>
        <w:br/>
        <w:t>B-Post. Het e</w:t>
      </w:r>
      <w:r w:rsidR="00325539">
        <w:t xml:space="preserve">ngagement bij </w:t>
      </w:r>
      <w:r>
        <w:t xml:space="preserve">deze bedrijven is groot omdat zij  mensen naar hun bedrijven wilen trekken. </w:t>
      </w:r>
      <w:r>
        <w:br/>
        <w:t xml:space="preserve">*Er ontstaat </w:t>
      </w:r>
      <w:r w:rsidR="00325539">
        <w:t xml:space="preserve">een </w:t>
      </w:r>
      <w:r>
        <w:t>TADA-</w:t>
      </w:r>
      <w:r w:rsidR="00325539">
        <w:t>community</w:t>
      </w:r>
      <w:r>
        <w:t>: begeleiders komen graag terug.</w:t>
      </w:r>
      <w:r>
        <w:br/>
        <w:t>*Directe impact en resultaten zijn moeilijk te meten. TADA is en wil geen school zijn.</w:t>
      </w:r>
      <w:r>
        <w:br/>
      </w:r>
      <w:r>
        <w:lastRenderedPageBreak/>
        <w:t xml:space="preserve">*Het aanwezigheidspercentage bedraagt 80%. </w:t>
      </w:r>
      <w:r>
        <w:br/>
        <w:t xml:space="preserve">*Op dit moment (2023-2024) zijn </w:t>
      </w:r>
      <w:r>
        <w:br/>
        <w:t>-826 kinderen actief in de weekendscholen.</w:t>
      </w:r>
      <w:r>
        <w:br/>
        <w:t>-300 jongvolwassenen die het traject hebben doorlopen.</w:t>
      </w:r>
      <w:r>
        <w:rPr>
          <w:rFonts w:ascii="American Typewriter" w:hAnsi="American Typewriter"/>
          <w:sz w:val="20"/>
          <w:szCs w:val="20"/>
        </w:rPr>
        <w:br/>
        <w:t>*</w:t>
      </w:r>
      <w:r>
        <w:t>Er zijn ook tolken en anderstalige collega’s aanwezig bij de zaterdagscholen.</w:t>
      </w:r>
      <w:r>
        <w:br/>
        <w:t>*De kinderen zijn er van 10.00u tot 15.30u.</w:t>
      </w:r>
      <w:r>
        <w:br/>
        <w:t>*De deelname-prijs bedraagt €20/jaar per kind.</w:t>
      </w:r>
      <w:r>
        <w:br/>
        <w:t>*Het accent ligt specifiek op kennismaking met beroepen en vooral knelpuntberoepen.</w:t>
      </w:r>
      <w:r>
        <w:br/>
        <w:t xml:space="preserve"> Er is een opdeling in sectoren.</w:t>
      </w:r>
      <w:r>
        <w:br/>
        <w:t>bv. Geneeskunde : 4 zaterdagen rond geneeskunde en verzorging.</w:t>
      </w:r>
      <w:r>
        <w:br/>
      </w:r>
      <w:r w:rsidR="00325539">
        <w:br/>
      </w:r>
      <w:r w:rsidR="00E460EE">
        <w:t>De avond wordt nog afgesloten met talloze vragen en gezellig nababbelen.</w:t>
      </w:r>
      <w:r w:rsidR="003D763E">
        <w:br/>
        <w:t>Diegenen die aan de tafel van de voorzitter zaten willen nu wel graag weten hoe Lode’s vlucht naar de VS op stoel 43L is verlopen en wat Mimoun vanuit de verkeerstoren heeft uitgespookt.</w:t>
      </w:r>
      <w:r w:rsidR="00325539" w:rsidRPr="00325539">
        <w:br/>
      </w:r>
    </w:p>
    <w:p w14:paraId="1095BC28" w14:textId="77777777" w:rsidR="00325539" w:rsidRDefault="00325539" w:rsidP="006E07DF">
      <w:pPr>
        <w:ind w:left="708"/>
        <w:rPr>
          <w:rFonts w:ascii="American Typewriter" w:hAnsi="American Typewriter"/>
          <w:sz w:val="20"/>
          <w:szCs w:val="20"/>
        </w:rPr>
      </w:pPr>
    </w:p>
    <w:p w14:paraId="137DFE8C" w14:textId="77777777" w:rsidR="003751A0" w:rsidRPr="008F6ED2" w:rsidRDefault="003751A0" w:rsidP="006E07DF">
      <w:pPr>
        <w:ind w:left="708"/>
        <w:rPr>
          <w:rFonts w:ascii="American Typewriter" w:hAnsi="American Typewriter"/>
          <w:sz w:val="20"/>
          <w:szCs w:val="20"/>
        </w:rPr>
      </w:pPr>
    </w:p>
    <w:p w14:paraId="14439766" w14:textId="77777777" w:rsidR="000D26FA" w:rsidRPr="008F6ED2" w:rsidRDefault="000D26FA" w:rsidP="006E07DF">
      <w:pPr>
        <w:ind w:left="708"/>
        <w:rPr>
          <w:rFonts w:ascii="American Typewriter" w:hAnsi="American Typewriter"/>
          <w:sz w:val="20"/>
          <w:szCs w:val="20"/>
        </w:rPr>
      </w:pPr>
    </w:p>
    <w:p w14:paraId="22CA7824" w14:textId="40736CE4" w:rsidR="00FA680C" w:rsidRPr="008F6ED2" w:rsidRDefault="00FA680C" w:rsidP="00FA680C">
      <w:pPr>
        <w:ind w:left="708"/>
        <w:rPr>
          <w:rFonts w:ascii="American Typewriter" w:hAnsi="American Typewriter"/>
          <w:sz w:val="20"/>
          <w:szCs w:val="20"/>
        </w:rPr>
      </w:pPr>
      <w:r w:rsidRPr="008F6ED2">
        <w:rPr>
          <w:rFonts w:ascii="American Typewriter" w:hAnsi="American Typewriter"/>
          <w:sz w:val="20"/>
          <w:szCs w:val="20"/>
        </w:rPr>
        <w:br/>
      </w:r>
    </w:p>
    <w:p w14:paraId="731D9753" w14:textId="2A0228B5" w:rsidR="00020927" w:rsidRPr="008F6ED2" w:rsidRDefault="00020927" w:rsidP="00E004C6">
      <w:pPr>
        <w:rPr>
          <w:sz w:val="20"/>
          <w:szCs w:val="20"/>
        </w:rPr>
      </w:pPr>
      <w:r w:rsidRPr="008F6ED2">
        <w:rPr>
          <w:sz w:val="20"/>
          <w:szCs w:val="20"/>
        </w:rPr>
        <w:br/>
      </w:r>
    </w:p>
    <w:p w14:paraId="4FE2E892" w14:textId="77777777" w:rsidR="00020927" w:rsidRPr="008F6ED2" w:rsidRDefault="00020927" w:rsidP="004F3D43">
      <w:pPr>
        <w:rPr>
          <w:sz w:val="20"/>
          <w:szCs w:val="20"/>
        </w:rPr>
      </w:pPr>
    </w:p>
    <w:p w14:paraId="77560180" w14:textId="25496A41" w:rsidR="001C75B9" w:rsidRPr="008F6ED2" w:rsidRDefault="001C75B9" w:rsidP="008C5649">
      <w:pPr>
        <w:widowControl w:val="0"/>
        <w:tabs>
          <w:tab w:val="left" w:pos="220"/>
          <w:tab w:val="left" w:pos="720"/>
        </w:tabs>
        <w:autoSpaceDE w:val="0"/>
        <w:autoSpaceDN w:val="0"/>
        <w:adjustRightInd w:val="0"/>
        <w:spacing w:after="0" w:line="240" w:lineRule="auto"/>
        <w:rPr>
          <w:rFonts w:ascii="Calibri" w:hAnsi="Calibri" w:cs="Calibri"/>
          <w:sz w:val="20"/>
          <w:szCs w:val="20"/>
          <w:lang w:val="nl-NL"/>
        </w:rPr>
      </w:pPr>
    </w:p>
    <w:p w14:paraId="0B92DAC2" w14:textId="34C6D3C7" w:rsidR="006A7A08" w:rsidRPr="008F6ED2" w:rsidRDefault="00F671A6" w:rsidP="008C5649">
      <w:pPr>
        <w:widowControl w:val="0"/>
        <w:tabs>
          <w:tab w:val="left" w:pos="220"/>
          <w:tab w:val="left" w:pos="720"/>
        </w:tabs>
        <w:autoSpaceDE w:val="0"/>
        <w:autoSpaceDN w:val="0"/>
        <w:adjustRightInd w:val="0"/>
        <w:spacing w:after="0" w:line="240" w:lineRule="auto"/>
        <w:rPr>
          <w:rFonts w:ascii="Calibri" w:hAnsi="Calibri" w:cs="Calibri"/>
          <w:sz w:val="20"/>
          <w:szCs w:val="20"/>
          <w:lang w:val="nl-NL"/>
        </w:rPr>
      </w:pPr>
      <w:r w:rsidRPr="008F6ED2">
        <w:rPr>
          <w:rFonts w:ascii="Calibri" w:hAnsi="Calibri" w:cs="Calibri"/>
          <w:sz w:val="20"/>
          <w:szCs w:val="20"/>
          <w:lang w:val="nl-NL"/>
        </w:rPr>
        <w:br/>
      </w:r>
    </w:p>
    <w:p w14:paraId="4DA46B12" w14:textId="77777777" w:rsidR="00F671A6" w:rsidRPr="008F6ED2" w:rsidRDefault="00F671A6" w:rsidP="008C5649">
      <w:pPr>
        <w:widowControl w:val="0"/>
        <w:tabs>
          <w:tab w:val="left" w:pos="220"/>
          <w:tab w:val="left" w:pos="720"/>
        </w:tabs>
        <w:autoSpaceDE w:val="0"/>
        <w:autoSpaceDN w:val="0"/>
        <w:adjustRightInd w:val="0"/>
        <w:spacing w:after="0" w:line="240" w:lineRule="auto"/>
        <w:rPr>
          <w:rFonts w:ascii="Calibri" w:hAnsi="Calibri" w:cs="Calibri"/>
          <w:sz w:val="20"/>
          <w:szCs w:val="20"/>
          <w:lang w:val="nl-NL"/>
        </w:rPr>
      </w:pPr>
    </w:p>
    <w:p w14:paraId="4048711E" w14:textId="1F404854" w:rsidR="008C5649" w:rsidRPr="008F6ED2" w:rsidRDefault="006A7A08" w:rsidP="008C5649">
      <w:pPr>
        <w:widowControl w:val="0"/>
        <w:tabs>
          <w:tab w:val="left" w:pos="220"/>
          <w:tab w:val="left" w:pos="720"/>
        </w:tabs>
        <w:autoSpaceDE w:val="0"/>
        <w:autoSpaceDN w:val="0"/>
        <w:adjustRightInd w:val="0"/>
        <w:spacing w:after="0" w:line="240" w:lineRule="auto"/>
        <w:rPr>
          <w:rFonts w:ascii="Calibri" w:hAnsi="Calibri" w:cs="Calibri"/>
          <w:sz w:val="20"/>
          <w:szCs w:val="20"/>
          <w:lang w:val="nl-NL"/>
        </w:rPr>
      </w:pPr>
      <w:r w:rsidRPr="008F6ED2">
        <w:rPr>
          <w:rFonts w:ascii="Calibri" w:hAnsi="Calibri" w:cs="Calibri"/>
          <w:sz w:val="20"/>
          <w:szCs w:val="20"/>
          <w:lang w:val="nl-NL"/>
        </w:rPr>
        <w:br/>
      </w:r>
      <w:r w:rsidRPr="008F6ED2">
        <w:rPr>
          <w:rFonts w:ascii="Calibri" w:hAnsi="Calibri" w:cs="Calibri"/>
          <w:sz w:val="20"/>
          <w:szCs w:val="20"/>
          <w:lang w:val="nl-NL"/>
        </w:rPr>
        <w:br/>
      </w:r>
    </w:p>
    <w:p w14:paraId="6C61D166" w14:textId="77777777" w:rsidR="006A7A08" w:rsidRPr="008F6ED2" w:rsidRDefault="006A7A08" w:rsidP="008C5649">
      <w:pPr>
        <w:widowControl w:val="0"/>
        <w:tabs>
          <w:tab w:val="left" w:pos="220"/>
          <w:tab w:val="left" w:pos="720"/>
        </w:tabs>
        <w:autoSpaceDE w:val="0"/>
        <w:autoSpaceDN w:val="0"/>
        <w:adjustRightInd w:val="0"/>
        <w:spacing w:after="0" w:line="240" w:lineRule="auto"/>
        <w:rPr>
          <w:rFonts w:ascii="Calibri" w:hAnsi="Calibri" w:cs="Calibri"/>
          <w:sz w:val="20"/>
          <w:szCs w:val="20"/>
          <w:lang w:val="nl-NL"/>
        </w:rPr>
      </w:pPr>
    </w:p>
    <w:p w14:paraId="79511453" w14:textId="77777777" w:rsidR="008C5649" w:rsidRPr="008F6ED2" w:rsidRDefault="008C5649" w:rsidP="008C5649">
      <w:pPr>
        <w:widowControl w:val="0"/>
        <w:tabs>
          <w:tab w:val="left" w:pos="220"/>
          <w:tab w:val="left" w:pos="720"/>
        </w:tabs>
        <w:autoSpaceDE w:val="0"/>
        <w:autoSpaceDN w:val="0"/>
        <w:adjustRightInd w:val="0"/>
        <w:spacing w:after="0" w:line="240" w:lineRule="auto"/>
        <w:rPr>
          <w:rFonts w:ascii="Calibri" w:hAnsi="Calibri" w:cs="Calibri"/>
          <w:sz w:val="20"/>
          <w:szCs w:val="20"/>
          <w:lang w:val="nl-NL"/>
        </w:rPr>
      </w:pPr>
    </w:p>
    <w:p w14:paraId="52299422" w14:textId="77777777" w:rsidR="00DB26C9" w:rsidRPr="008F6ED2" w:rsidRDefault="00DB26C9" w:rsidP="00DB26C9">
      <w:pPr>
        <w:widowControl w:val="0"/>
        <w:autoSpaceDE w:val="0"/>
        <w:autoSpaceDN w:val="0"/>
        <w:adjustRightInd w:val="0"/>
        <w:spacing w:after="0" w:line="240" w:lineRule="auto"/>
        <w:rPr>
          <w:rFonts w:ascii="Calibri" w:hAnsi="Calibri" w:cs="Calibri"/>
          <w:sz w:val="20"/>
          <w:szCs w:val="20"/>
          <w:lang w:val="nl-NL"/>
        </w:rPr>
      </w:pPr>
      <w:r w:rsidRPr="008F6ED2">
        <w:rPr>
          <w:rFonts w:ascii="Calibri" w:hAnsi="Calibri" w:cs="Calibri"/>
          <w:sz w:val="20"/>
          <w:szCs w:val="20"/>
          <w:lang w:val="nl-NL"/>
        </w:rPr>
        <w:t> </w:t>
      </w:r>
    </w:p>
    <w:p w14:paraId="5FC47898" w14:textId="750510F5" w:rsidR="00754943" w:rsidRPr="008F6ED2" w:rsidRDefault="00754943" w:rsidP="006D26C5">
      <w:pPr>
        <w:rPr>
          <w:b/>
          <w:sz w:val="20"/>
          <w:szCs w:val="20"/>
        </w:rPr>
      </w:pPr>
      <w:r w:rsidRPr="008F6ED2">
        <w:rPr>
          <w:b/>
          <w:sz w:val="20"/>
          <w:szCs w:val="20"/>
        </w:rPr>
        <w:br/>
      </w:r>
    </w:p>
    <w:p w14:paraId="79E8782B" w14:textId="4CB6B66C" w:rsidR="00E44724" w:rsidRPr="008F6ED2" w:rsidRDefault="002851F8" w:rsidP="00045A84">
      <w:pPr>
        <w:rPr>
          <w:b/>
          <w:sz w:val="20"/>
          <w:szCs w:val="20"/>
        </w:rPr>
      </w:pPr>
      <w:r w:rsidRPr="008F6ED2">
        <w:rPr>
          <w:b/>
          <w:sz w:val="20"/>
          <w:szCs w:val="20"/>
        </w:rPr>
        <w:br/>
      </w:r>
      <w:r w:rsidRPr="008F6ED2">
        <w:rPr>
          <w:b/>
          <w:sz w:val="20"/>
          <w:szCs w:val="20"/>
        </w:rPr>
        <w:br/>
        <w:t xml:space="preserve"> </w:t>
      </w:r>
    </w:p>
    <w:p w14:paraId="4EBDD818" w14:textId="77777777" w:rsidR="00E44724" w:rsidRPr="008F6ED2" w:rsidRDefault="00E44724" w:rsidP="00045A84">
      <w:pPr>
        <w:rPr>
          <w:b/>
          <w:sz w:val="20"/>
          <w:szCs w:val="20"/>
        </w:rPr>
      </w:pPr>
    </w:p>
    <w:p w14:paraId="72D22ECC" w14:textId="77777777" w:rsidR="00E44724" w:rsidRPr="008F6ED2" w:rsidRDefault="00E44724" w:rsidP="00045A84">
      <w:pPr>
        <w:rPr>
          <w:b/>
          <w:sz w:val="20"/>
          <w:szCs w:val="20"/>
        </w:rPr>
      </w:pPr>
    </w:p>
    <w:p w14:paraId="414A6C62" w14:textId="77777777" w:rsidR="00E303F3" w:rsidRPr="008F6ED2" w:rsidRDefault="00E303F3" w:rsidP="00045A84">
      <w:pPr>
        <w:rPr>
          <w:b/>
          <w:sz w:val="20"/>
          <w:szCs w:val="20"/>
        </w:rPr>
      </w:pPr>
    </w:p>
    <w:p w14:paraId="52152C2C" w14:textId="5B30B2C1" w:rsidR="000D6CB3" w:rsidRPr="008F6ED2" w:rsidRDefault="00C434D6" w:rsidP="00045A84">
      <w:pPr>
        <w:rPr>
          <w:b/>
          <w:sz w:val="20"/>
          <w:szCs w:val="20"/>
        </w:rPr>
      </w:pPr>
      <w:r w:rsidRPr="008F6ED2">
        <w:rPr>
          <w:b/>
          <w:sz w:val="20"/>
          <w:szCs w:val="20"/>
        </w:rPr>
        <w:lastRenderedPageBreak/>
        <w:br/>
      </w:r>
    </w:p>
    <w:p w14:paraId="0C1AA59E" w14:textId="5B7F7996" w:rsidR="00121F86" w:rsidRDefault="00951A58" w:rsidP="005A5EAE">
      <w:pPr>
        <w:rPr>
          <w:b/>
        </w:rPr>
      </w:pPr>
      <w:r w:rsidRPr="008F6ED2">
        <w:rPr>
          <w:b/>
          <w:sz w:val="20"/>
          <w:szCs w:val="20"/>
        </w:rPr>
        <w:br/>
      </w:r>
      <w:r w:rsidR="00C00DA7" w:rsidRPr="008F6ED2">
        <w:rPr>
          <w:b/>
          <w:sz w:val="20"/>
          <w:szCs w:val="20"/>
        </w:rPr>
        <w:br/>
      </w:r>
      <w:r w:rsidR="00C00DA7" w:rsidRPr="008F6ED2">
        <w:rPr>
          <w:b/>
          <w:sz w:val="20"/>
          <w:szCs w:val="20"/>
        </w:rPr>
        <w:br/>
      </w:r>
      <w:r w:rsidR="00C00DA7">
        <w:rPr>
          <w:b/>
        </w:rPr>
        <w:br/>
      </w:r>
      <w:r w:rsidR="00FF4D2C">
        <w:rPr>
          <w:b/>
        </w:rPr>
        <w:br/>
      </w:r>
      <w:r w:rsidR="00121F86">
        <w:rPr>
          <w:b/>
        </w:rPr>
        <w:br/>
      </w:r>
    </w:p>
    <w:p w14:paraId="1E70D553" w14:textId="77777777" w:rsidR="00AE6C39" w:rsidRDefault="00AE6C39" w:rsidP="004C2081">
      <w:pPr>
        <w:rPr>
          <w:b/>
        </w:rPr>
      </w:pPr>
    </w:p>
    <w:p w14:paraId="488C9EEC" w14:textId="77777777" w:rsidR="00AE6C39" w:rsidRDefault="00AE6C39" w:rsidP="004C2081">
      <w:pPr>
        <w:rPr>
          <w:b/>
        </w:rPr>
      </w:pPr>
    </w:p>
    <w:p w14:paraId="55B9B1F4" w14:textId="77777777" w:rsidR="00AE6C39" w:rsidRDefault="00AE6C39" w:rsidP="004C2081">
      <w:pPr>
        <w:rPr>
          <w:b/>
        </w:rPr>
      </w:pPr>
    </w:p>
    <w:p w14:paraId="4FECBEE6" w14:textId="77777777" w:rsidR="00AE6C39" w:rsidRDefault="00AE6C39" w:rsidP="004C2081">
      <w:pPr>
        <w:rPr>
          <w:b/>
        </w:rPr>
      </w:pPr>
    </w:p>
    <w:p w14:paraId="48644E8D" w14:textId="77777777" w:rsidR="00AE6C39" w:rsidRDefault="00AE6C39" w:rsidP="004C2081">
      <w:pPr>
        <w:rPr>
          <w:b/>
        </w:rPr>
      </w:pPr>
    </w:p>
    <w:p w14:paraId="56F20064" w14:textId="344B51C4" w:rsidR="006D78AD" w:rsidRDefault="00F00C0A" w:rsidP="004C2081">
      <w:pPr>
        <w:rPr>
          <w:b/>
        </w:rPr>
      </w:pPr>
      <w:r>
        <w:rPr>
          <w:b/>
        </w:rPr>
        <w:br/>
      </w:r>
    </w:p>
    <w:p w14:paraId="2236347E" w14:textId="77777777" w:rsidR="00B27825" w:rsidRDefault="00B27825" w:rsidP="004C2081">
      <w:pPr>
        <w:rPr>
          <w:b/>
        </w:rPr>
      </w:pPr>
    </w:p>
    <w:p w14:paraId="2FD8FA2E" w14:textId="77777777" w:rsidR="00BB122B" w:rsidRDefault="00BB122B" w:rsidP="004C2081">
      <w:pPr>
        <w:rPr>
          <w:b/>
        </w:rPr>
      </w:pPr>
    </w:p>
    <w:p w14:paraId="354BAD6B" w14:textId="77777777" w:rsidR="004C2081" w:rsidRDefault="004C2081" w:rsidP="004C2081">
      <w:pPr>
        <w:rPr>
          <w:b/>
        </w:rPr>
      </w:pPr>
    </w:p>
    <w:p w14:paraId="05C6A447" w14:textId="77777777" w:rsidR="004C2081" w:rsidRDefault="004C2081" w:rsidP="004C2081">
      <w:pPr>
        <w:rPr>
          <w:b/>
        </w:rPr>
      </w:pPr>
    </w:p>
    <w:p w14:paraId="58092EFB" w14:textId="77777777" w:rsidR="004C2081" w:rsidRDefault="004C2081" w:rsidP="004C2081"/>
    <w:p w14:paraId="120515AA" w14:textId="77777777" w:rsidR="00C228B3" w:rsidRDefault="00C228B3" w:rsidP="00E530DF"/>
    <w:p w14:paraId="681CD86C" w14:textId="77777777" w:rsidR="00C228B3" w:rsidRPr="00227637" w:rsidRDefault="00C228B3" w:rsidP="00E530DF">
      <w:pPr>
        <w:rPr>
          <w:i/>
        </w:rPr>
      </w:pPr>
    </w:p>
    <w:p w14:paraId="35A793E2" w14:textId="77777777" w:rsidR="00D85D97" w:rsidRDefault="00D85D97" w:rsidP="00821CE0"/>
    <w:p w14:paraId="78E1071C" w14:textId="77777777" w:rsidR="00ED674C" w:rsidRDefault="0037477A" w:rsidP="00821CE0">
      <w:r w:rsidRPr="00A47F5D">
        <w:br/>
      </w:r>
      <w:r>
        <w:br/>
      </w:r>
    </w:p>
    <w:p w14:paraId="6BDABE59" w14:textId="77777777" w:rsidR="00ED674C" w:rsidRDefault="00ED674C" w:rsidP="00821CE0"/>
    <w:p w14:paraId="41C53BDE" w14:textId="77777777" w:rsidR="00ED674C" w:rsidRDefault="00ED674C" w:rsidP="00821CE0"/>
    <w:p w14:paraId="46967DE7" w14:textId="77777777" w:rsidR="00ED674C" w:rsidRDefault="00ED674C" w:rsidP="00821CE0"/>
    <w:p w14:paraId="1668E0FC" w14:textId="77777777" w:rsidR="00ED674C" w:rsidRDefault="00ED674C" w:rsidP="00821CE0"/>
    <w:p w14:paraId="508BE3C2" w14:textId="77777777" w:rsidR="00ED674C" w:rsidRDefault="00ED674C" w:rsidP="00821CE0"/>
    <w:p w14:paraId="21AD7CDE" w14:textId="77777777" w:rsidR="00ED674C" w:rsidRDefault="00ED674C" w:rsidP="00821CE0"/>
    <w:p w14:paraId="179C2000" w14:textId="77777777" w:rsidR="00ED674C" w:rsidRDefault="00ED674C" w:rsidP="00821CE0"/>
    <w:p w14:paraId="5B846130" w14:textId="77777777" w:rsidR="00ED674C" w:rsidRDefault="00ED674C" w:rsidP="00821CE0"/>
    <w:p w14:paraId="00914954" w14:textId="77777777" w:rsidR="00ED674C" w:rsidRDefault="00ED674C" w:rsidP="00821CE0"/>
    <w:p w14:paraId="60B6DBA7" w14:textId="77777777" w:rsidR="00ED674C" w:rsidRDefault="00ED674C" w:rsidP="00821CE0"/>
    <w:p w14:paraId="62158217" w14:textId="77777777" w:rsidR="00ED674C" w:rsidRDefault="00ED674C" w:rsidP="00821CE0"/>
    <w:p w14:paraId="6E2C8B4A" w14:textId="77777777" w:rsidR="00ED674C" w:rsidRDefault="00ED674C" w:rsidP="00821CE0"/>
    <w:p w14:paraId="3DE8750B" w14:textId="77777777" w:rsidR="00ED674C" w:rsidRDefault="00ED674C" w:rsidP="00821CE0"/>
    <w:p w14:paraId="19DEF4D9" w14:textId="77777777" w:rsidR="00ED674C" w:rsidRDefault="00ED674C" w:rsidP="00821CE0"/>
    <w:p w14:paraId="1963F81C" w14:textId="77777777" w:rsidR="00FA11E7" w:rsidRDefault="00821CE0" w:rsidP="00821CE0">
      <w:r>
        <w:br/>
      </w:r>
      <w:r w:rsidR="00575E67">
        <w:br/>
      </w:r>
    </w:p>
    <w:p w14:paraId="2B320465" w14:textId="77777777" w:rsidR="00C3654B" w:rsidRDefault="00C3654B"/>
    <w:sectPr w:rsidR="00C3654B" w:rsidSect="00D07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345539"/>
    <w:multiLevelType w:val="multilevel"/>
    <w:tmpl w:val="6A745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545AF"/>
    <w:multiLevelType w:val="hybridMultilevel"/>
    <w:tmpl w:val="E42AD982"/>
    <w:lvl w:ilvl="0" w:tplc="1A1059A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823443C"/>
    <w:multiLevelType w:val="multilevel"/>
    <w:tmpl w:val="D5B8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10459A"/>
    <w:multiLevelType w:val="hybridMultilevel"/>
    <w:tmpl w:val="0EC2AD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D91D6C"/>
    <w:multiLevelType w:val="multilevel"/>
    <w:tmpl w:val="DB3A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0841298">
    <w:abstractNumId w:val="0"/>
  </w:num>
  <w:num w:numId="2" w16cid:durableId="417605151">
    <w:abstractNumId w:val="1"/>
  </w:num>
  <w:num w:numId="3" w16cid:durableId="610162877">
    <w:abstractNumId w:val="5"/>
  </w:num>
  <w:num w:numId="4" w16cid:durableId="709450642">
    <w:abstractNumId w:val="3"/>
  </w:num>
  <w:num w:numId="5" w16cid:durableId="533538394">
    <w:abstractNumId w:val="2"/>
  </w:num>
  <w:num w:numId="6" w16cid:durableId="786504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F9"/>
    <w:rsid w:val="000163FB"/>
    <w:rsid w:val="00020927"/>
    <w:rsid w:val="00026C94"/>
    <w:rsid w:val="00032EF4"/>
    <w:rsid w:val="00045A84"/>
    <w:rsid w:val="0004604F"/>
    <w:rsid w:val="00046D52"/>
    <w:rsid w:val="000507FC"/>
    <w:rsid w:val="00072DD5"/>
    <w:rsid w:val="000862A3"/>
    <w:rsid w:val="00091E31"/>
    <w:rsid w:val="00096CA8"/>
    <w:rsid w:val="000A6049"/>
    <w:rsid w:val="000B19A1"/>
    <w:rsid w:val="000B594B"/>
    <w:rsid w:val="000C021F"/>
    <w:rsid w:val="000C5BBB"/>
    <w:rsid w:val="000D26FA"/>
    <w:rsid w:val="000D5244"/>
    <w:rsid w:val="000D6CB3"/>
    <w:rsid w:val="000E2BE5"/>
    <w:rsid w:val="000E463D"/>
    <w:rsid w:val="000E7563"/>
    <w:rsid w:val="000F0EA7"/>
    <w:rsid w:val="000F0FB5"/>
    <w:rsid w:val="000F32CF"/>
    <w:rsid w:val="00111E29"/>
    <w:rsid w:val="0011323B"/>
    <w:rsid w:val="001207CF"/>
    <w:rsid w:val="00121F86"/>
    <w:rsid w:val="00127C01"/>
    <w:rsid w:val="001455A5"/>
    <w:rsid w:val="00146D56"/>
    <w:rsid w:val="001601AD"/>
    <w:rsid w:val="001609A3"/>
    <w:rsid w:val="00161E5D"/>
    <w:rsid w:val="00170E2A"/>
    <w:rsid w:val="001724C7"/>
    <w:rsid w:val="00174420"/>
    <w:rsid w:val="00176085"/>
    <w:rsid w:val="00184665"/>
    <w:rsid w:val="00194FC5"/>
    <w:rsid w:val="001A13F8"/>
    <w:rsid w:val="001B47A8"/>
    <w:rsid w:val="001C75B9"/>
    <w:rsid w:val="001D4910"/>
    <w:rsid w:val="001D57F2"/>
    <w:rsid w:val="00204608"/>
    <w:rsid w:val="00206023"/>
    <w:rsid w:val="00213B49"/>
    <w:rsid w:val="002168AE"/>
    <w:rsid w:val="00227637"/>
    <w:rsid w:val="00241910"/>
    <w:rsid w:val="00242C30"/>
    <w:rsid w:val="002447BF"/>
    <w:rsid w:val="00277A87"/>
    <w:rsid w:val="00280B18"/>
    <w:rsid w:val="002851F8"/>
    <w:rsid w:val="00295EE6"/>
    <w:rsid w:val="002B45B0"/>
    <w:rsid w:val="002B7F52"/>
    <w:rsid w:val="002C367F"/>
    <w:rsid w:val="002C41FB"/>
    <w:rsid w:val="002C6148"/>
    <w:rsid w:val="002E5F70"/>
    <w:rsid w:val="002F5E25"/>
    <w:rsid w:val="003009F4"/>
    <w:rsid w:val="00307B0E"/>
    <w:rsid w:val="00312CF6"/>
    <w:rsid w:val="00316730"/>
    <w:rsid w:val="00322B86"/>
    <w:rsid w:val="00325539"/>
    <w:rsid w:val="0032711A"/>
    <w:rsid w:val="003271D2"/>
    <w:rsid w:val="003326CC"/>
    <w:rsid w:val="00337915"/>
    <w:rsid w:val="00340077"/>
    <w:rsid w:val="00340C3E"/>
    <w:rsid w:val="00346F5B"/>
    <w:rsid w:val="00355AAE"/>
    <w:rsid w:val="00357B7D"/>
    <w:rsid w:val="00360467"/>
    <w:rsid w:val="00363514"/>
    <w:rsid w:val="0037477A"/>
    <w:rsid w:val="003751A0"/>
    <w:rsid w:val="0037544C"/>
    <w:rsid w:val="0038796D"/>
    <w:rsid w:val="0039186A"/>
    <w:rsid w:val="003B08D0"/>
    <w:rsid w:val="003B2493"/>
    <w:rsid w:val="003B33DF"/>
    <w:rsid w:val="003B5531"/>
    <w:rsid w:val="003C5510"/>
    <w:rsid w:val="003D5760"/>
    <w:rsid w:val="003D7484"/>
    <w:rsid w:val="003D763E"/>
    <w:rsid w:val="003E0639"/>
    <w:rsid w:val="003F1FD4"/>
    <w:rsid w:val="003F6D95"/>
    <w:rsid w:val="00402B93"/>
    <w:rsid w:val="00417AB9"/>
    <w:rsid w:val="00425592"/>
    <w:rsid w:val="0043360E"/>
    <w:rsid w:val="004349AC"/>
    <w:rsid w:val="00435691"/>
    <w:rsid w:val="004458FC"/>
    <w:rsid w:val="00446286"/>
    <w:rsid w:val="00446E9B"/>
    <w:rsid w:val="00455615"/>
    <w:rsid w:val="004637D5"/>
    <w:rsid w:val="00490CD2"/>
    <w:rsid w:val="004915C9"/>
    <w:rsid w:val="004B00E3"/>
    <w:rsid w:val="004B12B0"/>
    <w:rsid w:val="004B4E64"/>
    <w:rsid w:val="004C15A9"/>
    <w:rsid w:val="004C2081"/>
    <w:rsid w:val="004D1E06"/>
    <w:rsid w:val="004E14BE"/>
    <w:rsid w:val="004F1B14"/>
    <w:rsid w:val="004F1EE4"/>
    <w:rsid w:val="004F3D43"/>
    <w:rsid w:val="004F5691"/>
    <w:rsid w:val="00502D37"/>
    <w:rsid w:val="00503845"/>
    <w:rsid w:val="00506685"/>
    <w:rsid w:val="00512BB8"/>
    <w:rsid w:val="00541773"/>
    <w:rsid w:val="00543169"/>
    <w:rsid w:val="005437AF"/>
    <w:rsid w:val="00545AF1"/>
    <w:rsid w:val="00551C05"/>
    <w:rsid w:val="00560042"/>
    <w:rsid w:val="005610DA"/>
    <w:rsid w:val="00563DA7"/>
    <w:rsid w:val="00574020"/>
    <w:rsid w:val="0057513B"/>
    <w:rsid w:val="00575E67"/>
    <w:rsid w:val="00582183"/>
    <w:rsid w:val="00595678"/>
    <w:rsid w:val="005A3FEA"/>
    <w:rsid w:val="005A59FF"/>
    <w:rsid w:val="005A5EAE"/>
    <w:rsid w:val="005B4D23"/>
    <w:rsid w:val="005B7E1F"/>
    <w:rsid w:val="005C4D1B"/>
    <w:rsid w:val="005D67A3"/>
    <w:rsid w:val="005D7B69"/>
    <w:rsid w:val="005F3CA5"/>
    <w:rsid w:val="005F3E99"/>
    <w:rsid w:val="005F4E91"/>
    <w:rsid w:val="00605665"/>
    <w:rsid w:val="00610247"/>
    <w:rsid w:val="006213C6"/>
    <w:rsid w:val="006262A3"/>
    <w:rsid w:val="00634336"/>
    <w:rsid w:val="00644DCD"/>
    <w:rsid w:val="00647F4A"/>
    <w:rsid w:val="00651D42"/>
    <w:rsid w:val="0065246B"/>
    <w:rsid w:val="00656184"/>
    <w:rsid w:val="0065721E"/>
    <w:rsid w:val="006600CF"/>
    <w:rsid w:val="006603FC"/>
    <w:rsid w:val="006717F7"/>
    <w:rsid w:val="006802B0"/>
    <w:rsid w:val="00681783"/>
    <w:rsid w:val="006820F0"/>
    <w:rsid w:val="0068744F"/>
    <w:rsid w:val="00687EA1"/>
    <w:rsid w:val="00697795"/>
    <w:rsid w:val="006A7A08"/>
    <w:rsid w:val="006B4279"/>
    <w:rsid w:val="006D0692"/>
    <w:rsid w:val="006D13CA"/>
    <w:rsid w:val="006D26C5"/>
    <w:rsid w:val="006D78AD"/>
    <w:rsid w:val="006E07DF"/>
    <w:rsid w:val="006E6809"/>
    <w:rsid w:val="006F4D41"/>
    <w:rsid w:val="007030E3"/>
    <w:rsid w:val="007303B2"/>
    <w:rsid w:val="00730FC3"/>
    <w:rsid w:val="0074617C"/>
    <w:rsid w:val="00753B49"/>
    <w:rsid w:val="00754943"/>
    <w:rsid w:val="00761402"/>
    <w:rsid w:val="00761DE5"/>
    <w:rsid w:val="00772114"/>
    <w:rsid w:val="00774184"/>
    <w:rsid w:val="00776103"/>
    <w:rsid w:val="00784981"/>
    <w:rsid w:val="00791D58"/>
    <w:rsid w:val="00794CB0"/>
    <w:rsid w:val="007A0373"/>
    <w:rsid w:val="007A38A1"/>
    <w:rsid w:val="007B2265"/>
    <w:rsid w:val="007D48EA"/>
    <w:rsid w:val="007D6179"/>
    <w:rsid w:val="007D6D26"/>
    <w:rsid w:val="007D7441"/>
    <w:rsid w:val="007E2AE0"/>
    <w:rsid w:val="007F3A19"/>
    <w:rsid w:val="00811349"/>
    <w:rsid w:val="0082178A"/>
    <w:rsid w:val="00821CE0"/>
    <w:rsid w:val="0082202F"/>
    <w:rsid w:val="00823783"/>
    <w:rsid w:val="00834FA4"/>
    <w:rsid w:val="00846796"/>
    <w:rsid w:val="00846E40"/>
    <w:rsid w:val="00852E1A"/>
    <w:rsid w:val="0085386C"/>
    <w:rsid w:val="00862FEB"/>
    <w:rsid w:val="00865B8A"/>
    <w:rsid w:val="0087039E"/>
    <w:rsid w:val="008709ED"/>
    <w:rsid w:val="00883650"/>
    <w:rsid w:val="00883739"/>
    <w:rsid w:val="008847BB"/>
    <w:rsid w:val="00894120"/>
    <w:rsid w:val="008B0616"/>
    <w:rsid w:val="008B0837"/>
    <w:rsid w:val="008B2059"/>
    <w:rsid w:val="008B307F"/>
    <w:rsid w:val="008C5649"/>
    <w:rsid w:val="008D7435"/>
    <w:rsid w:val="008E542A"/>
    <w:rsid w:val="008F6ED2"/>
    <w:rsid w:val="009055F9"/>
    <w:rsid w:val="00907EE4"/>
    <w:rsid w:val="00925DBB"/>
    <w:rsid w:val="00934200"/>
    <w:rsid w:val="00936EF8"/>
    <w:rsid w:val="009372FF"/>
    <w:rsid w:val="00947359"/>
    <w:rsid w:val="009503C7"/>
    <w:rsid w:val="009512B3"/>
    <w:rsid w:val="00951A58"/>
    <w:rsid w:val="00952BC4"/>
    <w:rsid w:val="009563E6"/>
    <w:rsid w:val="00965C2E"/>
    <w:rsid w:val="00967A1A"/>
    <w:rsid w:val="00970080"/>
    <w:rsid w:val="00974209"/>
    <w:rsid w:val="00975DE4"/>
    <w:rsid w:val="009845CF"/>
    <w:rsid w:val="009A5E53"/>
    <w:rsid w:val="009A62D7"/>
    <w:rsid w:val="009B7A78"/>
    <w:rsid w:val="009C31F4"/>
    <w:rsid w:val="009C58B9"/>
    <w:rsid w:val="009D5626"/>
    <w:rsid w:val="009F54FB"/>
    <w:rsid w:val="00A11B56"/>
    <w:rsid w:val="00A12DCF"/>
    <w:rsid w:val="00A26AD9"/>
    <w:rsid w:val="00A27BBB"/>
    <w:rsid w:val="00A315E6"/>
    <w:rsid w:val="00A333E7"/>
    <w:rsid w:val="00A40D76"/>
    <w:rsid w:val="00A45BA9"/>
    <w:rsid w:val="00A46405"/>
    <w:rsid w:val="00A47F5D"/>
    <w:rsid w:val="00A548D8"/>
    <w:rsid w:val="00A551F2"/>
    <w:rsid w:val="00A632E6"/>
    <w:rsid w:val="00A748B3"/>
    <w:rsid w:val="00AC2803"/>
    <w:rsid w:val="00AD21FD"/>
    <w:rsid w:val="00AD2BCF"/>
    <w:rsid w:val="00AD5AA8"/>
    <w:rsid w:val="00AE6C39"/>
    <w:rsid w:val="00AF0D04"/>
    <w:rsid w:val="00AF127F"/>
    <w:rsid w:val="00AF5350"/>
    <w:rsid w:val="00AF6B5F"/>
    <w:rsid w:val="00B15E94"/>
    <w:rsid w:val="00B1662C"/>
    <w:rsid w:val="00B20B29"/>
    <w:rsid w:val="00B22C4F"/>
    <w:rsid w:val="00B27825"/>
    <w:rsid w:val="00B32D2D"/>
    <w:rsid w:val="00B33A53"/>
    <w:rsid w:val="00B43737"/>
    <w:rsid w:val="00B43F21"/>
    <w:rsid w:val="00B461D4"/>
    <w:rsid w:val="00B63678"/>
    <w:rsid w:val="00B64277"/>
    <w:rsid w:val="00B64FEE"/>
    <w:rsid w:val="00B67811"/>
    <w:rsid w:val="00B8707D"/>
    <w:rsid w:val="00B9123B"/>
    <w:rsid w:val="00B94485"/>
    <w:rsid w:val="00B957EE"/>
    <w:rsid w:val="00BA049A"/>
    <w:rsid w:val="00BB122B"/>
    <w:rsid w:val="00BD2C16"/>
    <w:rsid w:val="00BE387B"/>
    <w:rsid w:val="00BE6F08"/>
    <w:rsid w:val="00BF16CB"/>
    <w:rsid w:val="00BF31C2"/>
    <w:rsid w:val="00C00DA7"/>
    <w:rsid w:val="00C1492F"/>
    <w:rsid w:val="00C16E68"/>
    <w:rsid w:val="00C21988"/>
    <w:rsid w:val="00C228B3"/>
    <w:rsid w:val="00C27AE3"/>
    <w:rsid w:val="00C30D60"/>
    <w:rsid w:val="00C3199F"/>
    <w:rsid w:val="00C33E23"/>
    <w:rsid w:val="00C3654B"/>
    <w:rsid w:val="00C3681C"/>
    <w:rsid w:val="00C4140B"/>
    <w:rsid w:val="00C434D6"/>
    <w:rsid w:val="00C43995"/>
    <w:rsid w:val="00C5152E"/>
    <w:rsid w:val="00C575A8"/>
    <w:rsid w:val="00C6445F"/>
    <w:rsid w:val="00C6656A"/>
    <w:rsid w:val="00C924E1"/>
    <w:rsid w:val="00C944F0"/>
    <w:rsid w:val="00CB17C2"/>
    <w:rsid w:val="00CB1B75"/>
    <w:rsid w:val="00CB5DFA"/>
    <w:rsid w:val="00CC124B"/>
    <w:rsid w:val="00CC4D19"/>
    <w:rsid w:val="00CE3538"/>
    <w:rsid w:val="00CE55E5"/>
    <w:rsid w:val="00D00E29"/>
    <w:rsid w:val="00D01C8D"/>
    <w:rsid w:val="00D0234A"/>
    <w:rsid w:val="00D03E3A"/>
    <w:rsid w:val="00D07CFE"/>
    <w:rsid w:val="00D21EC8"/>
    <w:rsid w:val="00D21FDD"/>
    <w:rsid w:val="00D25D2B"/>
    <w:rsid w:val="00D47E63"/>
    <w:rsid w:val="00D60D72"/>
    <w:rsid w:val="00D645B4"/>
    <w:rsid w:val="00D714E9"/>
    <w:rsid w:val="00D760F1"/>
    <w:rsid w:val="00D77F89"/>
    <w:rsid w:val="00D81A0B"/>
    <w:rsid w:val="00D837A8"/>
    <w:rsid w:val="00D85D97"/>
    <w:rsid w:val="00D91979"/>
    <w:rsid w:val="00D958AF"/>
    <w:rsid w:val="00DA6810"/>
    <w:rsid w:val="00DB26C9"/>
    <w:rsid w:val="00DB2A3F"/>
    <w:rsid w:val="00DB37D3"/>
    <w:rsid w:val="00DC1FB1"/>
    <w:rsid w:val="00DC4A74"/>
    <w:rsid w:val="00DD21E3"/>
    <w:rsid w:val="00DD34F6"/>
    <w:rsid w:val="00DD3B21"/>
    <w:rsid w:val="00DD66FD"/>
    <w:rsid w:val="00DE4F73"/>
    <w:rsid w:val="00DF09FA"/>
    <w:rsid w:val="00DF2A4C"/>
    <w:rsid w:val="00E004C6"/>
    <w:rsid w:val="00E030F3"/>
    <w:rsid w:val="00E216C0"/>
    <w:rsid w:val="00E247D0"/>
    <w:rsid w:val="00E25DD3"/>
    <w:rsid w:val="00E303F3"/>
    <w:rsid w:val="00E325BB"/>
    <w:rsid w:val="00E44724"/>
    <w:rsid w:val="00E44FD3"/>
    <w:rsid w:val="00E460EE"/>
    <w:rsid w:val="00E46EE6"/>
    <w:rsid w:val="00E530DF"/>
    <w:rsid w:val="00E62D94"/>
    <w:rsid w:val="00E73976"/>
    <w:rsid w:val="00E83EAD"/>
    <w:rsid w:val="00E93B2C"/>
    <w:rsid w:val="00E95445"/>
    <w:rsid w:val="00E96BBF"/>
    <w:rsid w:val="00EA32FA"/>
    <w:rsid w:val="00EA362B"/>
    <w:rsid w:val="00EA5A32"/>
    <w:rsid w:val="00EB0BA5"/>
    <w:rsid w:val="00EB3EFC"/>
    <w:rsid w:val="00EB4135"/>
    <w:rsid w:val="00EB796B"/>
    <w:rsid w:val="00EC25E5"/>
    <w:rsid w:val="00EC64BA"/>
    <w:rsid w:val="00EC6B4D"/>
    <w:rsid w:val="00ED28F1"/>
    <w:rsid w:val="00ED674C"/>
    <w:rsid w:val="00EE349F"/>
    <w:rsid w:val="00EE7568"/>
    <w:rsid w:val="00EF1EEE"/>
    <w:rsid w:val="00EF76A7"/>
    <w:rsid w:val="00F00C0A"/>
    <w:rsid w:val="00F0417C"/>
    <w:rsid w:val="00F11A35"/>
    <w:rsid w:val="00F15FBE"/>
    <w:rsid w:val="00F16212"/>
    <w:rsid w:val="00F241EB"/>
    <w:rsid w:val="00F3042A"/>
    <w:rsid w:val="00F43034"/>
    <w:rsid w:val="00F5187C"/>
    <w:rsid w:val="00F668BB"/>
    <w:rsid w:val="00F671A6"/>
    <w:rsid w:val="00F714E3"/>
    <w:rsid w:val="00F73098"/>
    <w:rsid w:val="00F75450"/>
    <w:rsid w:val="00FA11E7"/>
    <w:rsid w:val="00FA680C"/>
    <w:rsid w:val="00FA68AD"/>
    <w:rsid w:val="00FB2816"/>
    <w:rsid w:val="00FB2B31"/>
    <w:rsid w:val="00FB3386"/>
    <w:rsid w:val="00FB3BEA"/>
    <w:rsid w:val="00FC2A77"/>
    <w:rsid w:val="00FD347C"/>
    <w:rsid w:val="00FE2385"/>
    <w:rsid w:val="00FE53EE"/>
    <w:rsid w:val="00FE7B81"/>
    <w:rsid w:val="00FF4D2C"/>
    <w:rsid w:val="00FF6BF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DE4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FB"/>
    <w:rPr>
      <w:rFonts w:ascii="Tahoma" w:hAnsi="Tahoma" w:cs="Tahoma"/>
      <w:sz w:val="16"/>
      <w:szCs w:val="16"/>
    </w:rPr>
  </w:style>
  <w:style w:type="character" w:styleId="Hyperlink">
    <w:name w:val="Hyperlink"/>
    <w:basedOn w:val="DefaultParagraphFont"/>
    <w:uiPriority w:val="99"/>
    <w:unhideWhenUsed/>
    <w:rsid w:val="009C58B9"/>
    <w:rPr>
      <w:color w:val="0000FF" w:themeColor="hyperlink"/>
      <w:u w:val="single"/>
    </w:rPr>
  </w:style>
  <w:style w:type="character" w:styleId="Strong">
    <w:name w:val="Strong"/>
    <w:basedOn w:val="DefaultParagraphFont"/>
    <w:uiPriority w:val="22"/>
    <w:qFormat/>
    <w:rsid w:val="006262A3"/>
    <w:rPr>
      <w:b/>
      <w:bCs/>
    </w:rPr>
  </w:style>
  <w:style w:type="character" w:styleId="FollowedHyperlink">
    <w:name w:val="FollowedHyperlink"/>
    <w:basedOn w:val="DefaultParagraphFont"/>
    <w:uiPriority w:val="99"/>
    <w:semiHidden/>
    <w:unhideWhenUsed/>
    <w:rsid w:val="009B7A78"/>
    <w:rPr>
      <w:color w:val="800080" w:themeColor="followedHyperlink"/>
      <w:u w:val="single"/>
    </w:rPr>
  </w:style>
  <w:style w:type="paragraph" w:styleId="NormalWeb">
    <w:name w:val="Normal (Web)"/>
    <w:basedOn w:val="Normal"/>
    <w:uiPriority w:val="99"/>
    <w:semiHidden/>
    <w:unhideWhenUsed/>
    <w:rsid w:val="001D491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8217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UnresolvedMention">
    <w:name w:val="Unresolved Mention"/>
    <w:basedOn w:val="DefaultParagraphFont"/>
    <w:uiPriority w:val="99"/>
    <w:rsid w:val="004B1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3163">
      <w:bodyDiv w:val="1"/>
      <w:marLeft w:val="0"/>
      <w:marRight w:val="0"/>
      <w:marTop w:val="0"/>
      <w:marBottom w:val="0"/>
      <w:divBdr>
        <w:top w:val="none" w:sz="0" w:space="0" w:color="auto"/>
        <w:left w:val="none" w:sz="0" w:space="0" w:color="auto"/>
        <w:bottom w:val="none" w:sz="0" w:space="0" w:color="auto"/>
        <w:right w:val="none" w:sz="0" w:space="0" w:color="auto"/>
      </w:divBdr>
    </w:div>
    <w:div w:id="479007562">
      <w:bodyDiv w:val="1"/>
      <w:marLeft w:val="0"/>
      <w:marRight w:val="0"/>
      <w:marTop w:val="0"/>
      <w:marBottom w:val="0"/>
      <w:divBdr>
        <w:top w:val="none" w:sz="0" w:space="0" w:color="auto"/>
        <w:left w:val="none" w:sz="0" w:space="0" w:color="auto"/>
        <w:bottom w:val="none" w:sz="0" w:space="0" w:color="auto"/>
        <w:right w:val="none" w:sz="0" w:space="0" w:color="auto"/>
      </w:divBdr>
    </w:div>
    <w:div w:id="655575629">
      <w:bodyDiv w:val="1"/>
      <w:marLeft w:val="0"/>
      <w:marRight w:val="0"/>
      <w:marTop w:val="0"/>
      <w:marBottom w:val="0"/>
      <w:divBdr>
        <w:top w:val="none" w:sz="0" w:space="0" w:color="auto"/>
        <w:left w:val="none" w:sz="0" w:space="0" w:color="auto"/>
        <w:bottom w:val="none" w:sz="0" w:space="0" w:color="auto"/>
        <w:right w:val="none" w:sz="0" w:space="0" w:color="auto"/>
      </w:divBdr>
    </w:div>
    <w:div w:id="1516646715">
      <w:bodyDiv w:val="1"/>
      <w:marLeft w:val="0"/>
      <w:marRight w:val="0"/>
      <w:marTop w:val="0"/>
      <w:marBottom w:val="0"/>
      <w:divBdr>
        <w:top w:val="none" w:sz="0" w:space="0" w:color="auto"/>
        <w:left w:val="none" w:sz="0" w:space="0" w:color="auto"/>
        <w:bottom w:val="none" w:sz="0" w:space="0" w:color="auto"/>
        <w:right w:val="none" w:sz="0" w:space="0" w:color="auto"/>
      </w:divBdr>
    </w:div>
    <w:div w:id="1546020281">
      <w:bodyDiv w:val="1"/>
      <w:marLeft w:val="0"/>
      <w:marRight w:val="0"/>
      <w:marTop w:val="0"/>
      <w:marBottom w:val="0"/>
      <w:divBdr>
        <w:top w:val="none" w:sz="0" w:space="0" w:color="auto"/>
        <w:left w:val="none" w:sz="0" w:space="0" w:color="auto"/>
        <w:bottom w:val="none" w:sz="0" w:space="0" w:color="auto"/>
        <w:right w:val="none" w:sz="0" w:space="0" w:color="auto"/>
      </w:divBdr>
      <w:divsChild>
        <w:div w:id="194206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da.brussels.b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494</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Gentlemen</dc:creator>
  <cp:lastModifiedBy>Lode Vermeersch</cp:lastModifiedBy>
  <cp:revision>23</cp:revision>
  <dcterms:created xsi:type="dcterms:W3CDTF">2024-02-21T18:47:00Z</dcterms:created>
  <dcterms:modified xsi:type="dcterms:W3CDTF">2024-02-27T10:08:00Z</dcterms:modified>
</cp:coreProperties>
</file>